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24" w:rsidRPr="00F306A9" w:rsidRDefault="00615EBA" w:rsidP="00A7744B">
      <w:pPr>
        <w:ind w:left="6480" w:firstLine="7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April 2, 2020</w:t>
      </w: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jc w:val="both"/>
        <w:rPr>
          <w:rFonts w:asciiTheme="minorHAnsi" w:hAnsiTheme="minorHAnsi"/>
          <w:b/>
          <w:sz w:val="22"/>
          <w:szCs w:val="22"/>
        </w:rPr>
      </w:pPr>
      <w:r w:rsidRPr="00F306A9">
        <w:rPr>
          <w:rFonts w:asciiTheme="minorHAnsi" w:hAnsiTheme="minorHAnsi"/>
          <w:b/>
          <w:sz w:val="22"/>
          <w:szCs w:val="22"/>
        </w:rPr>
        <w:t xml:space="preserve">Division Memorandum </w:t>
      </w:r>
    </w:p>
    <w:p w:rsidR="00604924" w:rsidRPr="00F306A9" w:rsidRDefault="00604924" w:rsidP="00604924">
      <w:pPr>
        <w:jc w:val="both"/>
        <w:rPr>
          <w:rFonts w:asciiTheme="minorHAnsi" w:hAnsiTheme="minorHAnsi"/>
          <w:b/>
          <w:sz w:val="22"/>
          <w:szCs w:val="22"/>
        </w:rPr>
      </w:pPr>
      <w:r w:rsidRPr="00F306A9">
        <w:rPr>
          <w:rFonts w:asciiTheme="minorHAnsi" w:hAnsiTheme="minorHAnsi"/>
          <w:b/>
          <w:sz w:val="22"/>
          <w:szCs w:val="22"/>
        </w:rPr>
        <w:t xml:space="preserve">No. </w:t>
      </w:r>
      <w:r w:rsidR="00A7744B">
        <w:rPr>
          <w:rFonts w:asciiTheme="minorHAnsi" w:hAnsiTheme="minorHAnsi"/>
          <w:b/>
          <w:sz w:val="22"/>
          <w:szCs w:val="22"/>
        </w:rPr>
        <w:t>159</w:t>
      </w:r>
      <w:r w:rsidRPr="00F306A9">
        <w:rPr>
          <w:rFonts w:asciiTheme="minorHAnsi" w:hAnsiTheme="minorHAnsi"/>
          <w:b/>
          <w:sz w:val="22"/>
          <w:szCs w:val="22"/>
        </w:rPr>
        <w:t>, s. 20</w:t>
      </w:r>
      <w:r w:rsidR="00615EBA">
        <w:rPr>
          <w:rFonts w:asciiTheme="minorHAnsi" w:hAnsiTheme="minorHAnsi"/>
          <w:b/>
          <w:sz w:val="22"/>
          <w:szCs w:val="22"/>
        </w:rPr>
        <w:t>20</w:t>
      </w:r>
      <w:bookmarkStart w:id="0" w:name="_GoBack"/>
      <w:bookmarkEnd w:id="0"/>
    </w:p>
    <w:p w:rsidR="00604924" w:rsidRPr="00F306A9" w:rsidRDefault="00604924" w:rsidP="00604924">
      <w:pPr>
        <w:jc w:val="both"/>
        <w:rPr>
          <w:rFonts w:asciiTheme="minorHAnsi" w:hAnsiTheme="minorHAnsi"/>
          <w:b/>
          <w:sz w:val="22"/>
          <w:szCs w:val="22"/>
        </w:rPr>
      </w:pPr>
    </w:p>
    <w:p w:rsidR="00604924" w:rsidRPr="00F306A9" w:rsidRDefault="00604924" w:rsidP="00604924">
      <w:pPr>
        <w:jc w:val="both"/>
        <w:rPr>
          <w:rFonts w:asciiTheme="minorHAnsi" w:hAnsiTheme="minorHAnsi"/>
          <w:b/>
          <w:sz w:val="22"/>
          <w:szCs w:val="22"/>
        </w:rPr>
      </w:pPr>
    </w:p>
    <w:p w:rsidR="00604924" w:rsidRPr="00F306A9" w:rsidRDefault="00604924" w:rsidP="00604924">
      <w:pPr>
        <w:tabs>
          <w:tab w:val="left" w:pos="1800"/>
        </w:tabs>
        <w:ind w:left="2160" w:hanging="2160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F306A9">
        <w:rPr>
          <w:rFonts w:asciiTheme="minorHAnsi" w:hAnsiTheme="minorHAnsi"/>
          <w:sz w:val="22"/>
          <w:szCs w:val="22"/>
        </w:rPr>
        <w:t>TO</w:t>
      </w:r>
      <w:r w:rsidRPr="00F306A9">
        <w:rPr>
          <w:rFonts w:asciiTheme="minorHAnsi" w:hAnsiTheme="minorHAnsi"/>
          <w:sz w:val="22"/>
          <w:szCs w:val="22"/>
        </w:rPr>
        <w:tab/>
        <w:t xml:space="preserve">:  </w:t>
      </w:r>
      <w:r w:rsidRPr="00F306A9">
        <w:rPr>
          <w:rFonts w:asciiTheme="minorHAnsi" w:hAnsiTheme="minorHAnsi"/>
          <w:color w:val="000000" w:themeColor="text1"/>
          <w:sz w:val="22"/>
          <w:szCs w:val="22"/>
        </w:rPr>
        <w:t xml:space="preserve">Public Schools District Supervisors, Coordinating Principals, Central School Principals, Secondary School Principal, School-In-Charge, Teacher-In-Charge &amp; Other Concerned </w:t>
      </w:r>
    </w:p>
    <w:p w:rsidR="00604924" w:rsidRPr="00F306A9" w:rsidRDefault="00604924" w:rsidP="00604924">
      <w:pPr>
        <w:tabs>
          <w:tab w:val="left" w:pos="1800"/>
        </w:tabs>
        <w:ind w:left="2160" w:hanging="2160"/>
        <w:jc w:val="both"/>
        <w:rPr>
          <w:rFonts w:asciiTheme="minorHAnsi" w:hAnsiTheme="minorHAnsi"/>
          <w:b/>
          <w:sz w:val="22"/>
          <w:szCs w:val="22"/>
        </w:rPr>
      </w:pPr>
    </w:p>
    <w:p w:rsidR="00604924" w:rsidRPr="00F306A9" w:rsidRDefault="00604924" w:rsidP="00604924">
      <w:pPr>
        <w:pBdr>
          <w:bottom w:val="single" w:sz="4" w:space="1" w:color="auto"/>
        </w:pBdr>
        <w:tabs>
          <w:tab w:val="left" w:pos="1800"/>
        </w:tabs>
        <w:ind w:left="2160" w:hanging="2160"/>
        <w:jc w:val="both"/>
        <w:rPr>
          <w:rFonts w:asciiTheme="minorHAnsi" w:hAnsiTheme="minorHAnsi"/>
          <w:b/>
          <w:sz w:val="22"/>
          <w:szCs w:val="22"/>
        </w:rPr>
      </w:pPr>
      <w:r w:rsidRPr="00F306A9">
        <w:rPr>
          <w:rFonts w:asciiTheme="minorHAnsi" w:hAnsiTheme="minorHAnsi"/>
          <w:sz w:val="22"/>
          <w:szCs w:val="22"/>
        </w:rPr>
        <w:t>SUBJECT</w:t>
      </w:r>
      <w:r w:rsidRPr="00F306A9">
        <w:rPr>
          <w:rFonts w:asciiTheme="minorHAnsi" w:hAnsiTheme="minorHAnsi"/>
          <w:b/>
          <w:sz w:val="22"/>
          <w:szCs w:val="22"/>
        </w:rPr>
        <w:tab/>
      </w:r>
      <w:r w:rsidRPr="00F306A9">
        <w:rPr>
          <w:rFonts w:asciiTheme="minorHAnsi" w:hAnsiTheme="minorHAnsi"/>
          <w:sz w:val="22"/>
          <w:szCs w:val="22"/>
        </w:rPr>
        <w:t>:</w:t>
      </w:r>
      <w:r w:rsidRPr="00F306A9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>Documentary Requirements for Special H</w:t>
      </w:r>
      <w:r w:rsidRPr="00F306A9">
        <w:rPr>
          <w:rFonts w:asciiTheme="minorHAnsi" w:hAnsiTheme="minorHAnsi"/>
          <w:b/>
          <w:sz w:val="22"/>
          <w:szCs w:val="22"/>
        </w:rPr>
        <w:t>ardship Allowance (SHA) for SY 201</w:t>
      </w:r>
      <w:r>
        <w:rPr>
          <w:rFonts w:asciiTheme="minorHAnsi" w:hAnsiTheme="minorHAnsi"/>
          <w:b/>
          <w:sz w:val="22"/>
          <w:szCs w:val="22"/>
        </w:rPr>
        <w:t>9</w:t>
      </w:r>
      <w:r w:rsidRPr="00F306A9">
        <w:rPr>
          <w:rFonts w:asciiTheme="minorHAnsi" w:hAnsiTheme="minorHAnsi"/>
          <w:b/>
          <w:sz w:val="22"/>
          <w:szCs w:val="22"/>
        </w:rPr>
        <w:t>-20</w:t>
      </w:r>
      <w:r>
        <w:rPr>
          <w:rFonts w:asciiTheme="minorHAnsi" w:hAnsiTheme="minorHAnsi"/>
          <w:b/>
          <w:sz w:val="22"/>
          <w:szCs w:val="22"/>
        </w:rPr>
        <w:t>20</w:t>
      </w: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pStyle w:val="ListParagraph"/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F306A9">
        <w:rPr>
          <w:rFonts w:asciiTheme="minorHAnsi" w:hAnsiTheme="minorHAnsi"/>
          <w:sz w:val="22"/>
          <w:szCs w:val="22"/>
        </w:rPr>
        <w:t xml:space="preserve">This office </w:t>
      </w:r>
      <w:r>
        <w:rPr>
          <w:rFonts w:asciiTheme="minorHAnsi" w:hAnsiTheme="minorHAnsi"/>
          <w:sz w:val="22"/>
          <w:szCs w:val="22"/>
        </w:rPr>
        <w:t xml:space="preserve">has recently received the allotment for the Special Hardship Allowance SY 2019-2020 from DepEd Regional Office 7. </w:t>
      </w:r>
      <w:r w:rsidRPr="00F306A9">
        <w:rPr>
          <w:rFonts w:asciiTheme="minorHAnsi" w:hAnsiTheme="minorHAnsi"/>
          <w:sz w:val="22"/>
          <w:szCs w:val="22"/>
        </w:rPr>
        <w:t xml:space="preserve"> </w:t>
      </w:r>
      <w:r w:rsidR="00B04A11">
        <w:rPr>
          <w:rFonts w:asciiTheme="minorHAnsi" w:hAnsiTheme="minorHAnsi"/>
          <w:sz w:val="22"/>
          <w:szCs w:val="22"/>
        </w:rPr>
        <w:t>The cash allocation for this allowance is programmed for released on May 2020</w:t>
      </w:r>
      <w:r w:rsidR="002557D9">
        <w:rPr>
          <w:rFonts w:asciiTheme="minorHAnsi" w:hAnsiTheme="minorHAnsi"/>
          <w:sz w:val="22"/>
          <w:szCs w:val="22"/>
        </w:rPr>
        <w:t>.</w:t>
      </w: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Default="00604924" w:rsidP="00604924">
      <w:pPr>
        <w:pStyle w:val="ListParagraph"/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2557D9">
        <w:rPr>
          <w:rFonts w:asciiTheme="minorHAnsi" w:hAnsiTheme="minorHAnsi"/>
          <w:sz w:val="22"/>
          <w:szCs w:val="22"/>
        </w:rPr>
        <w:t xml:space="preserve">The guidelines stipulated in DBM Budget Circular No. 514 series December 5, 2007 </w:t>
      </w:r>
      <w:r w:rsidR="002557D9">
        <w:rPr>
          <w:rFonts w:asciiTheme="minorHAnsi" w:hAnsiTheme="minorHAnsi"/>
          <w:sz w:val="22"/>
          <w:szCs w:val="22"/>
        </w:rPr>
        <w:t>shall be followed i</w:t>
      </w:r>
      <w:r w:rsidRPr="002557D9">
        <w:rPr>
          <w:rFonts w:asciiTheme="minorHAnsi" w:hAnsiTheme="minorHAnsi"/>
          <w:sz w:val="22"/>
          <w:szCs w:val="22"/>
        </w:rPr>
        <w:t>n the release of Special Hardship Allowance for qualified personnel</w:t>
      </w:r>
      <w:r w:rsidR="002557D9">
        <w:rPr>
          <w:rFonts w:asciiTheme="minorHAnsi" w:hAnsiTheme="minorHAnsi"/>
          <w:sz w:val="22"/>
          <w:szCs w:val="22"/>
        </w:rPr>
        <w:t>.</w:t>
      </w:r>
    </w:p>
    <w:p w:rsidR="002557D9" w:rsidRPr="002557D9" w:rsidRDefault="002557D9" w:rsidP="002557D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pStyle w:val="ListParagraph"/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F306A9">
        <w:rPr>
          <w:rFonts w:asciiTheme="minorHAnsi" w:hAnsiTheme="minorHAnsi"/>
          <w:sz w:val="22"/>
          <w:szCs w:val="22"/>
        </w:rPr>
        <w:t>Below are some terms that are relevant in determining if your teachers are qualified to receive SHA:</w:t>
      </w: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pStyle w:val="ListParagraph"/>
        <w:numPr>
          <w:ilvl w:val="0"/>
          <w:numId w:val="11"/>
        </w:numPr>
        <w:ind w:right="899"/>
        <w:contextualSpacing/>
        <w:jc w:val="both"/>
        <w:rPr>
          <w:rFonts w:asciiTheme="minorHAnsi" w:hAnsiTheme="minorHAnsi"/>
          <w:sz w:val="20"/>
          <w:szCs w:val="20"/>
        </w:rPr>
      </w:pPr>
      <w:r w:rsidRPr="00F306A9">
        <w:rPr>
          <w:rFonts w:asciiTheme="minorHAnsi" w:hAnsiTheme="minorHAnsi"/>
          <w:sz w:val="20"/>
          <w:szCs w:val="20"/>
        </w:rPr>
        <w:t xml:space="preserve">Special Hardship Allowance refers to the allowance granted to </w:t>
      </w:r>
      <w:r w:rsidRPr="00F306A9">
        <w:rPr>
          <w:rFonts w:asciiTheme="minorHAnsi" w:hAnsiTheme="minorHAnsi"/>
          <w:sz w:val="20"/>
          <w:szCs w:val="20"/>
          <w:u w:val="single"/>
        </w:rPr>
        <w:t>qualified teachers</w:t>
      </w:r>
      <w:r w:rsidRPr="00F306A9">
        <w:rPr>
          <w:rFonts w:asciiTheme="minorHAnsi" w:hAnsiTheme="minorHAnsi"/>
          <w:sz w:val="20"/>
          <w:szCs w:val="20"/>
        </w:rPr>
        <w:t xml:space="preserve"> </w:t>
      </w:r>
      <w:r w:rsidRPr="00F306A9">
        <w:rPr>
          <w:rFonts w:asciiTheme="minorHAnsi" w:hAnsiTheme="minorHAnsi"/>
          <w:b/>
          <w:sz w:val="20"/>
          <w:szCs w:val="20"/>
        </w:rPr>
        <w:t xml:space="preserve">(either </w:t>
      </w:r>
      <w:r w:rsidRPr="00F306A9">
        <w:rPr>
          <w:rFonts w:asciiTheme="minorHAnsi" w:hAnsiTheme="minorHAnsi"/>
          <w:b/>
          <w:sz w:val="20"/>
          <w:szCs w:val="20"/>
          <w:u w:val="single"/>
        </w:rPr>
        <w:t>resident or transient</w:t>
      </w:r>
      <w:r w:rsidRPr="00F306A9">
        <w:rPr>
          <w:rFonts w:asciiTheme="minorHAnsi" w:hAnsiTheme="minorHAnsi"/>
          <w:b/>
          <w:sz w:val="20"/>
          <w:szCs w:val="20"/>
        </w:rPr>
        <w:t xml:space="preserve"> having regular or temporary appointment)</w:t>
      </w:r>
      <w:r w:rsidRPr="00F306A9">
        <w:rPr>
          <w:rFonts w:asciiTheme="minorHAnsi" w:hAnsiTheme="minorHAnsi"/>
          <w:sz w:val="20"/>
          <w:szCs w:val="20"/>
        </w:rPr>
        <w:t xml:space="preserve"> under the following situation: </w:t>
      </w:r>
    </w:p>
    <w:p w:rsidR="00604924" w:rsidRPr="00F306A9" w:rsidRDefault="00604924" w:rsidP="00604924">
      <w:pPr>
        <w:pStyle w:val="ListParagraph"/>
        <w:ind w:left="1080"/>
        <w:jc w:val="both"/>
        <w:rPr>
          <w:rFonts w:asciiTheme="minorHAnsi" w:hAnsiTheme="minorHAnsi"/>
          <w:sz w:val="20"/>
          <w:szCs w:val="20"/>
        </w:rPr>
      </w:pPr>
    </w:p>
    <w:p w:rsidR="00604924" w:rsidRPr="00F306A9" w:rsidRDefault="00604924" w:rsidP="00604924">
      <w:pPr>
        <w:pStyle w:val="ListParagraph"/>
        <w:numPr>
          <w:ilvl w:val="0"/>
          <w:numId w:val="10"/>
        </w:numPr>
        <w:contextualSpacing/>
        <w:jc w:val="both"/>
        <w:rPr>
          <w:rFonts w:asciiTheme="minorHAnsi" w:hAnsiTheme="minorHAnsi"/>
          <w:sz w:val="20"/>
          <w:szCs w:val="20"/>
        </w:rPr>
      </w:pPr>
      <w:r w:rsidRPr="00F306A9">
        <w:rPr>
          <w:rFonts w:asciiTheme="minorHAnsi" w:hAnsiTheme="minorHAnsi"/>
          <w:i/>
          <w:sz w:val="20"/>
          <w:szCs w:val="20"/>
          <w:u w:val="single"/>
        </w:rPr>
        <w:t>Being assigned to a hardship post</w:t>
      </w:r>
      <w:r w:rsidRPr="00F306A9">
        <w:rPr>
          <w:rFonts w:asciiTheme="minorHAnsi" w:hAnsiTheme="minorHAnsi"/>
          <w:sz w:val="20"/>
          <w:szCs w:val="20"/>
        </w:rPr>
        <w:t>;</w:t>
      </w:r>
    </w:p>
    <w:p w:rsidR="00604924" w:rsidRPr="00F306A9" w:rsidRDefault="00604924" w:rsidP="00604924">
      <w:pPr>
        <w:pStyle w:val="ListParagraph"/>
        <w:numPr>
          <w:ilvl w:val="0"/>
          <w:numId w:val="10"/>
        </w:numPr>
        <w:contextualSpacing/>
        <w:jc w:val="both"/>
        <w:rPr>
          <w:rFonts w:asciiTheme="minorHAnsi" w:hAnsiTheme="minorHAnsi"/>
          <w:sz w:val="20"/>
          <w:szCs w:val="20"/>
        </w:rPr>
      </w:pPr>
      <w:r w:rsidRPr="00F306A9">
        <w:rPr>
          <w:rFonts w:asciiTheme="minorHAnsi" w:hAnsiTheme="minorHAnsi"/>
          <w:sz w:val="20"/>
          <w:szCs w:val="20"/>
        </w:rPr>
        <w:t>Performing multi-grade teaching;</w:t>
      </w:r>
    </w:p>
    <w:p w:rsidR="00604924" w:rsidRPr="00F306A9" w:rsidRDefault="00604924" w:rsidP="00604924">
      <w:pPr>
        <w:pStyle w:val="ListParagraph"/>
        <w:numPr>
          <w:ilvl w:val="0"/>
          <w:numId w:val="10"/>
        </w:numPr>
        <w:contextualSpacing/>
        <w:jc w:val="both"/>
        <w:rPr>
          <w:rFonts w:asciiTheme="minorHAnsi" w:hAnsiTheme="minorHAnsi"/>
          <w:sz w:val="20"/>
          <w:szCs w:val="20"/>
        </w:rPr>
      </w:pPr>
      <w:r w:rsidRPr="00F306A9">
        <w:rPr>
          <w:rFonts w:asciiTheme="minorHAnsi" w:hAnsiTheme="minorHAnsi"/>
          <w:sz w:val="20"/>
          <w:szCs w:val="20"/>
        </w:rPr>
        <w:t>Carrying out mobile teaching functions; or</w:t>
      </w:r>
    </w:p>
    <w:p w:rsidR="00604924" w:rsidRPr="00F306A9" w:rsidRDefault="00604924" w:rsidP="00604924">
      <w:pPr>
        <w:pStyle w:val="ListParagraph"/>
        <w:numPr>
          <w:ilvl w:val="0"/>
          <w:numId w:val="10"/>
        </w:numPr>
        <w:contextualSpacing/>
        <w:jc w:val="both"/>
        <w:rPr>
          <w:rFonts w:asciiTheme="minorHAnsi" w:hAnsiTheme="minorHAnsi"/>
          <w:sz w:val="20"/>
          <w:szCs w:val="20"/>
        </w:rPr>
      </w:pPr>
      <w:r w:rsidRPr="00F306A9">
        <w:rPr>
          <w:rFonts w:asciiTheme="minorHAnsi" w:hAnsiTheme="minorHAnsi"/>
          <w:sz w:val="20"/>
          <w:szCs w:val="20"/>
        </w:rPr>
        <w:t xml:space="preserve">Performing functions of non-formal education (now Alternative Learning System) coordinators. </w:t>
      </w:r>
    </w:p>
    <w:p w:rsidR="00604924" w:rsidRPr="00F306A9" w:rsidRDefault="00604924" w:rsidP="00604924">
      <w:pPr>
        <w:pStyle w:val="ListParagraph"/>
        <w:ind w:left="1440"/>
        <w:jc w:val="both"/>
        <w:rPr>
          <w:rFonts w:asciiTheme="minorHAnsi" w:hAnsiTheme="minorHAnsi"/>
          <w:b/>
          <w:sz w:val="20"/>
          <w:szCs w:val="20"/>
        </w:rPr>
      </w:pPr>
    </w:p>
    <w:p w:rsidR="00604924" w:rsidRPr="00F306A9" w:rsidRDefault="00604924" w:rsidP="00604924">
      <w:pPr>
        <w:pStyle w:val="ListParagraph"/>
        <w:numPr>
          <w:ilvl w:val="0"/>
          <w:numId w:val="11"/>
        </w:numPr>
        <w:ind w:right="899"/>
        <w:contextualSpacing/>
        <w:jc w:val="both"/>
        <w:rPr>
          <w:rFonts w:asciiTheme="minorHAnsi" w:hAnsiTheme="minorHAnsi"/>
          <w:sz w:val="20"/>
          <w:szCs w:val="20"/>
        </w:rPr>
      </w:pPr>
      <w:r w:rsidRPr="00F306A9">
        <w:rPr>
          <w:rFonts w:asciiTheme="minorHAnsi" w:hAnsiTheme="minorHAnsi"/>
          <w:b/>
          <w:sz w:val="20"/>
          <w:szCs w:val="20"/>
        </w:rPr>
        <w:t>Hardship Post</w:t>
      </w:r>
      <w:r w:rsidRPr="00F306A9">
        <w:rPr>
          <w:rFonts w:asciiTheme="minorHAnsi" w:hAnsiTheme="minorHAnsi"/>
          <w:sz w:val="20"/>
          <w:szCs w:val="20"/>
        </w:rPr>
        <w:t xml:space="preserve"> – refers to public schools or community learning centers located in areas characterized by extraordinarily hard, uncomfortable and extreme difficulties in any of the following conditions:</w:t>
      </w:r>
    </w:p>
    <w:p w:rsidR="00604924" w:rsidRPr="00F306A9" w:rsidRDefault="00604924" w:rsidP="00604924">
      <w:pPr>
        <w:pStyle w:val="ListParagraph"/>
        <w:jc w:val="both"/>
        <w:rPr>
          <w:rFonts w:asciiTheme="minorHAnsi" w:hAnsiTheme="minorHAnsi"/>
          <w:sz w:val="20"/>
          <w:szCs w:val="20"/>
        </w:rPr>
      </w:pPr>
    </w:p>
    <w:p w:rsidR="00604924" w:rsidRPr="00F306A9" w:rsidRDefault="00604924" w:rsidP="00604924">
      <w:pPr>
        <w:pStyle w:val="ListParagraph"/>
        <w:numPr>
          <w:ilvl w:val="0"/>
          <w:numId w:val="14"/>
        </w:numPr>
        <w:ind w:left="1800" w:right="899"/>
        <w:contextualSpacing/>
        <w:jc w:val="both"/>
        <w:rPr>
          <w:rFonts w:asciiTheme="minorHAnsi" w:hAnsiTheme="minorHAnsi"/>
          <w:i/>
          <w:sz w:val="20"/>
          <w:szCs w:val="20"/>
        </w:rPr>
      </w:pPr>
      <w:r w:rsidRPr="00F306A9">
        <w:rPr>
          <w:rFonts w:asciiTheme="minorHAnsi" w:hAnsiTheme="minorHAnsi"/>
          <w:i/>
          <w:sz w:val="20"/>
          <w:szCs w:val="20"/>
        </w:rPr>
        <w:t>Transport Accessibility</w:t>
      </w:r>
      <w:r w:rsidRPr="00F306A9">
        <w:rPr>
          <w:rFonts w:asciiTheme="minorHAnsi" w:hAnsiTheme="minorHAnsi"/>
          <w:sz w:val="20"/>
          <w:szCs w:val="20"/>
        </w:rPr>
        <w:t xml:space="preserve"> – </w:t>
      </w:r>
      <w:r w:rsidRPr="00F306A9">
        <w:rPr>
          <w:rFonts w:asciiTheme="minorHAnsi" w:hAnsiTheme="minorHAnsi"/>
          <w:sz w:val="20"/>
          <w:szCs w:val="20"/>
          <w:u w:val="single"/>
        </w:rPr>
        <w:t xml:space="preserve">accessible only by hiking, animal ride, banca ride or other unusual/irregular means of transportation, partly or wholly from the nearest point of available regular motorized land/water transport (minimum distance of 5km.). </w:t>
      </w:r>
    </w:p>
    <w:p w:rsidR="00604924" w:rsidRPr="00F306A9" w:rsidRDefault="00604924" w:rsidP="00604924">
      <w:pPr>
        <w:pStyle w:val="ListParagraph"/>
        <w:ind w:left="1800"/>
        <w:jc w:val="both"/>
        <w:rPr>
          <w:rFonts w:asciiTheme="minorHAnsi" w:hAnsiTheme="minorHAnsi"/>
          <w:i/>
          <w:sz w:val="20"/>
          <w:szCs w:val="20"/>
        </w:rPr>
      </w:pPr>
    </w:p>
    <w:p w:rsidR="00604924" w:rsidRPr="00F306A9" w:rsidRDefault="00604924" w:rsidP="00604924">
      <w:pPr>
        <w:pStyle w:val="ListParagraph"/>
        <w:numPr>
          <w:ilvl w:val="0"/>
          <w:numId w:val="14"/>
        </w:numPr>
        <w:ind w:left="1800"/>
        <w:contextualSpacing/>
        <w:jc w:val="both"/>
        <w:rPr>
          <w:rFonts w:asciiTheme="minorHAnsi" w:hAnsiTheme="minorHAnsi"/>
          <w:i/>
          <w:sz w:val="20"/>
          <w:szCs w:val="20"/>
        </w:rPr>
      </w:pPr>
      <w:r w:rsidRPr="00F306A9">
        <w:rPr>
          <w:rFonts w:asciiTheme="minorHAnsi" w:hAnsiTheme="minorHAnsi"/>
          <w:i/>
          <w:sz w:val="20"/>
          <w:szCs w:val="20"/>
        </w:rPr>
        <w:t xml:space="preserve">Difficulty of Situation </w:t>
      </w:r>
    </w:p>
    <w:p w:rsidR="00604924" w:rsidRPr="00F306A9" w:rsidRDefault="00604924" w:rsidP="00604924">
      <w:pPr>
        <w:pStyle w:val="ListParagraph"/>
        <w:ind w:left="1080"/>
        <w:jc w:val="both"/>
        <w:rPr>
          <w:rFonts w:asciiTheme="minorHAnsi" w:hAnsiTheme="minorHAnsi"/>
          <w:sz w:val="20"/>
          <w:szCs w:val="20"/>
        </w:rPr>
      </w:pPr>
    </w:p>
    <w:p w:rsidR="00604924" w:rsidRPr="00F306A9" w:rsidRDefault="00604924" w:rsidP="00604924">
      <w:pPr>
        <w:pStyle w:val="ListParagraph"/>
        <w:numPr>
          <w:ilvl w:val="0"/>
          <w:numId w:val="12"/>
        </w:numPr>
        <w:ind w:right="899"/>
        <w:contextualSpacing/>
        <w:jc w:val="both"/>
        <w:rPr>
          <w:rFonts w:asciiTheme="minorHAnsi" w:hAnsiTheme="minorHAnsi"/>
          <w:sz w:val="20"/>
          <w:szCs w:val="20"/>
        </w:rPr>
      </w:pPr>
      <w:r w:rsidRPr="00F306A9">
        <w:rPr>
          <w:rFonts w:asciiTheme="minorHAnsi" w:hAnsiTheme="minorHAnsi"/>
          <w:sz w:val="20"/>
          <w:szCs w:val="20"/>
        </w:rPr>
        <w:t>Place declared calamitous by the President based on National Disaster Coordinating Council (NDCC) recommendation;</w:t>
      </w:r>
    </w:p>
    <w:p w:rsidR="00604924" w:rsidRPr="00F306A9" w:rsidRDefault="00604924" w:rsidP="00604924">
      <w:pPr>
        <w:pStyle w:val="ListParagraph"/>
        <w:numPr>
          <w:ilvl w:val="0"/>
          <w:numId w:val="12"/>
        </w:numPr>
        <w:ind w:right="899"/>
        <w:contextualSpacing/>
        <w:jc w:val="both"/>
        <w:rPr>
          <w:rFonts w:asciiTheme="minorHAnsi" w:hAnsiTheme="minorHAnsi"/>
          <w:sz w:val="20"/>
          <w:szCs w:val="20"/>
        </w:rPr>
      </w:pPr>
      <w:r w:rsidRPr="00F306A9">
        <w:rPr>
          <w:rFonts w:asciiTheme="minorHAnsi" w:hAnsiTheme="minorHAnsi"/>
          <w:sz w:val="20"/>
          <w:szCs w:val="20"/>
        </w:rPr>
        <w:t>Involves hazards to life, including exposures to armed conflict, to be determined by the Schools Division Superintendent (SDS);</w:t>
      </w:r>
    </w:p>
    <w:p w:rsidR="00604924" w:rsidRPr="00604924" w:rsidRDefault="00604924" w:rsidP="00604924">
      <w:pPr>
        <w:pStyle w:val="ListParagraph"/>
        <w:numPr>
          <w:ilvl w:val="0"/>
          <w:numId w:val="12"/>
        </w:numPr>
        <w:ind w:right="899"/>
        <w:contextualSpacing/>
        <w:jc w:val="both"/>
        <w:rPr>
          <w:rFonts w:asciiTheme="minorHAnsi" w:hAnsiTheme="minorHAnsi"/>
          <w:sz w:val="20"/>
          <w:szCs w:val="20"/>
        </w:rPr>
      </w:pPr>
      <w:r w:rsidRPr="00F306A9">
        <w:rPr>
          <w:rFonts w:asciiTheme="minorHAnsi" w:hAnsiTheme="minorHAnsi"/>
          <w:sz w:val="20"/>
          <w:szCs w:val="20"/>
        </w:rPr>
        <w:t xml:space="preserve">Inconvenience of travel due to dangerous terrain, isolation and extreme weather condition to be determined by the SDS. </w:t>
      </w:r>
    </w:p>
    <w:p w:rsidR="00604924" w:rsidRPr="00F306A9" w:rsidRDefault="00604924" w:rsidP="00604924">
      <w:pPr>
        <w:pStyle w:val="ListParagraph"/>
        <w:ind w:left="1440"/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pStyle w:val="ListParagraph"/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F306A9">
        <w:rPr>
          <w:rFonts w:asciiTheme="minorHAnsi" w:hAnsiTheme="minorHAnsi"/>
          <w:sz w:val="22"/>
          <w:szCs w:val="22"/>
        </w:rPr>
        <w:t xml:space="preserve">In consonance with the intention of Section 19 of RA No. 4670 (Magna Carta for Public School Teachers), </w:t>
      </w:r>
      <w:r w:rsidRPr="00F306A9">
        <w:rPr>
          <w:rFonts w:asciiTheme="minorHAnsi" w:hAnsiTheme="minorHAnsi"/>
          <w:sz w:val="22"/>
          <w:szCs w:val="22"/>
          <w:u w:val="single"/>
        </w:rPr>
        <w:t>priority in the payment of SHA shall be given to classroom teachers in elementary and secondary levels and to school heads/administrators exposed to hardship or extreme difficulty in a place of work as defined above (underscoring supplied).</w:t>
      </w:r>
      <w:r w:rsidRPr="00F306A9">
        <w:rPr>
          <w:rFonts w:asciiTheme="minorHAnsi" w:hAnsiTheme="minorHAnsi"/>
          <w:sz w:val="22"/>
          <w:szCs w:val="22"/>
        </w:rPr>
        <w:t xml:space="preserve"> After item 4.1 above has been complied with, only then can teachers, whether regular or temporary appointments, handling multi-grade classes, mobile teachers, or ALS coordinators will be entitled to SHA.</w:t>
      </w: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Pr="00604924" w:rsidRDefault="00604924" w:rsidP="00604924">
      <w:pPr>
        <w:pStyle w:val="ListParagraph"/>
        <w:ind w:left="540"/>
        <w:contextualSpacing/>
        <w:jc w:val="both"/>
        <w:rPr>
          <w:rFonts w:asciiTheme="minorHAnsi" w:hAnsiTheme="minorHAnsi"/>
          <w:sz w:val="22"/>
          <w:szCs w:val="22"/>
          <w:u w:val="single"/>
        </w:rPr>
      </w:pPr>
    </w:p>
    <w:p w:rsidR="00604924" w:rsidRPr="00604924" w:rsidRDefault="00604924" w:rsidP="00604924">
      <w:pPr>
        <w:pStyle w:val="ListParagraph"/>
        <w:ind w:left="540"/>
        <w:contextualSpacing/>
        <w:jc w:val="both"/>
        <w:rPr>
          <w:rFonts w:asciiTheme="minorHAnsi" w:hAnsiTheme="minorHAnsi"/>
          <w:sz w:val="22"/>
          <w:szCs w:val="22"/>
          <w:u w:val="single"/>
        </w:rPr>
      </w:pPr>
    </w:p>
    <w:p w:rsidR="00604924" w:rsidRPr="00604924" w:rsidRDefault="00604924" w:rsidP="00604924">
      <w:pPr>
        <w:pStyle w:val="ListParagraph"/>
        <w:ind w:left="540"/>
        <w:contextualSpacing/>
        <w:jc w:val="both"/>
        <w:rPr>
          <w:rFonts w:asciiTheme="minorHAnsi" w:hAnsiTheme="minorHAnsi"/>
          <w:sz w:val="22"/>
          <w:szCs w:val="22"/>
          <w:u w:val="single"/>
        </w:rPr>
      </w:pPr>
    </w:p>
    <w:p w:rsidR="00604924" w:rsidRPr="00604924" w:rsidRDefault="00604924" w:rsidP="00604924">
      <w:pPr>
        <w:pStyle w:val="ListParagraph"/>
        <w:ind w:left="540"/>
        <w:contextualSpacing/>
        <w:jc w:val="both"/>
        <w:rPr>
          <w:rFonts w:asciiTheme="minorHAnsi" w:hAnsiTheme="minorHAnsi"/>
          <w:sz w:val="22"/>
          <w:szCs w:val="22"/>
          <w:u w:val="single"/>
        </w:rPr>
      </w:pPr>
    </w:p>
    <w:p w:rsidR="00604924" w:rsidRPr="00604924" w:rsidRDefault="00604924" w:rsidP="00604924">
      <w:pPr>
        <w:pStyle w:val="ListParagraph"/>
        <w:numPr>
          <w:ilvl w:val="0"/>
          <w:numId w:val="13"/>
        </w:numPr>
        <w:ind w:left="540" w:hanging="180"/>
        <w:contextualSpacing/>
        <w:jc w:val="both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Pr="00604924">
        <w:rPr>
          <w:rFonts w:asciiTheme="minorHAnsi" w:hAnsiTheme="minorHAnsi"/>
          <w:sz w:val="22"/>
          <w:szCs w:val="22"/>
        </w:rPr>
        <w:t xml:space="preserve">Below </w:t>
      </w:r>
      <w:r w:rsidR="00615EBA">
        <w:rPr>
          <w:rFonts w:asciiTheme="minorHAnsi" w:hAnsiTheme="minorHAnsi"/>
          <w:sz w:val="22"/>
          <w:szCs w:val="22"/>
        </w:rPr>
        <w:t>is</w:t>
      </w:r>
      <w:r w:rsidRPr="00604924">
        <w:rPr>
          <w:rFonts w:asciiTheme="minorHAnsi" w:hAnsiTheme="minorHAnsi"/>
          <w:sz w:val="22"/>
          <w:szCs w:val="22"/>
        </w:rPr>
        <w:t xml:space="preserve"> the supporting document for the payment of SHA:</w:t>
      </w:r>
    </w:p>
    <w:p w:rsidR="00604924" w:rsidRPr="00F306A9" w:rsidRDefault="00604924" w:rsidP="00604924">
      <w:pPr>
        <w:pStyle w:val="ListParagraph"/>
        <w:ind w:left="540"/>
        <w:jc w:val="both"/>
        <w:rPr>
          <w:rFonts w:asciiTheme="minorHAnsi" w:hAnsiTheme="minorHAnsi"/>
          <w:sz w:val="22"/>
          <w:szCs w:val="22"/>
        </w:rPr>
      </w:pPr>
    </w:p>
    <w:p w:rsidR="00604924" w:rsidRDefault="00615EBA" w:rsidP="00604924">
      <w:pPr>
        <w:pStyle w:val="ListParagraph"/>
        <w:numPr>
          <w:ilvl w:val="0"/>
          <w:numId w:val="9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Special </w:t>
      </w:r>
      <w:r w:rsidR="00604924" w:rsidRPr="00B04A11">
        <w:rPr>
          <w:rFonts w:asciiTheme="minorHAnsi" w:hAnsiTheme="minorHAnsi"/>
          <w:b/>
          <w:sz w:val="22"/>
          <w:szCs w:val="22"/>
        </w:rPr>
        <w:t xml:space="preserve">Hardship </w:t>
      </w:r>
      <w:r>
        <w:rPr>
          <w:rFonts w:asciiTheme="minorHAnsi" w:hAnsiTheme="minorHAnsi"/>
          <w:b/>
          <w:sz w:val="22"/>
          <w:szCs w:val="22"/>
        </w:rPr>
        <w:t xml:space="preserve">Allowance (SHA) </w:t>
      </w:r>
      <w:r w:rsidR="00604924" w:rsidRPr="00B04A11">
        <w:rPr>
          <w:rFonts w:asciiTheme="minorHAnsi" w:hAnsiTheme="minorHAnsi"/>
          <w:b/>
          <w:sz w:val="22"/>
          <w:szCs w:val="22"/>
        </w:rPr>
        <w:t>Form (see new template</w:t>
      </w:r>
      <w:r w:rsidR="00604924" w:rsidRPr="00B04A11">
        <w:rPr>
          <w:rFonts w:asciiTheme="minorHAnsi" w:hAnsiTheme="minorHAnsi"/>
          <w:sz w:val="22"/>
          <w:szCs w:val="22"/>
        </w:rPr>
        <w:t>) – 2 copies</w:t>
      </w:r>
    </w:p>
    <w:p w:rsidR="00615EBA" w:rsidRPr="00615EBA" w:rsidRDefault="00615EBA" w:rsidP="00615EBA">
      <w:pPr>
        <w:pStyle w:val="ListParagraph"/>
        <w:numPr>
          <w:ilvl w:val="1"/>
          <w:numId w:val="9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615EBA">
        <w:rPr>
          <w:rFonts w:asciiTheme="minorHAnsi" w:hAnsiTheme="minorHAnsi"/>
          <w:sz w:val="22"/>
          <w:szCs w:val="22"/>
        </w:rPr>
        <w:t>Hardship Post Area</w:t>
      </w:r>
    </w:p>
    <w:p w:rsidR="00615EBA" w:rsidRPr="00615EBA" w:rsidRDefault="00615EBA" w:rsidP="00615EBA">
      <w:pPr>
        <w:pStyle w:val="ListParagraph"/>
        <w:numPr>
          <w:ilvl w:val="1"/>
          <w:numId w:val="9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615EBA">
        <w:rPr>
          <w:rFonts w:asciiTheme="minorHAnsi" w:hAnsiTheme="minorHAnsi"/>
          <w:sz w:val="22"/>
          <w:szCs w:val="22"/>
        </w:rPr>
        <w:t>Multigrade Teachers</w:t>
      </w:r>
    </w:p>
    <w:p w:rsidR="00615EBA" w:rsidRDefault="00615EBA" w:rsidP="00615EBA">
      <w:pPr>
        <w:pStyle w:val="ListParagraph"/>
        <w:numPr>
          <w:ilvl w:val="1"/>
          <w:numId w:val="9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615EBA">
        <w:rPr>
          <w:rFonts w:asciiTheme="minorHAnsi" w:hAnsiTheme="minorHAnsi"/>
          <w:sz w:val="22"/>
          <w:szCs w:val="22"/>
        </w:rPr>
        <w:t>ALS Teachers</w:t>
      </w:r>
    </w:p>
    <w:p w:rsidR="00615EBA" w:rsidRDefault="00615EBA" w:rsidP="00615EBA">
      <w:pPr>
        <w:pStyle w:val="ListParagraph"/>
        <w:ind w:left="2520"/>
        <w:contextualSpacing/>
        <w:jc w:val="both"/>
        <w:rPr>
          <w:rFonts w:asciiTheme="minorHAnsi" w:hAnsiTheme="minorHAnsi"/>
          <w:sz w:val="22"/>
          <w:szCs w:val="22"/>
        </w:rPr>
      </w:pPr>
    </w:p>
    <w:p w:rsidR="00615EBA" w:rsidRPr="00615EBA" w:rsidRDefault="00615EBA" w:rsidP="00615EBA">
      <w:pPr>
        <w:ind w:left="720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Said form is downloadable through our division’s website </w:t>
      </w:r>
      <w:hyperlink r:id="rId8" w:history="1">
        <w:r>
          <w:rPr>
            <w:rStyle w:val="Hyperlink"/>
          </w:rPr>
          <w:t>http://depedbohol.org/v2/</w:t>
        </w:r>
      </w:hyperlink>
      <w:r w:rsidRPr="00615EBA">
        <w:rPr>
          <w:rFonts w:asciiTheme="minorHAnsi" w:hAnsiTheme="minorHAnsi"/>
          <w:sz w:val="20"/>
          <w:szCs w:val="20"/>
        </w:rPr>
        <w:t xml:space="preserve"> (Resources-Finance-Forms)</w:t>
      </w:r>
      <w:r>
        <w:rPr>
          <w:rFonts w:asciiTheme="minorHAnsi" w:hAnsiTheme="minorHAnsi"/>
          <w:sz w:val="20"/>
          <w:szCs w:val="20"/>
        </w:rPr>
        <w:t>.</w:t>
      </w:r>
    </w:p>
    <w:p w:rsidR="00615EBA" w:rsidRPr="00615EBA" w:rsidRDefault="00615EBA" w:rsidP="00615EBA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:rsidR="00615EBA" w:rsidRDefault="00604924" w:rsidP="00604924">
      <w:pPr>
        <w:pStyle w:val="ListParagraph"/>
        <w:numPr>
          <w:ilvl w:val="0"/>
          <w:numId w:val="13"/>
        </w:numPr>
        <w:tabs>
          <w:tab w:val="left" w:pos="540"/>
          <w:tab w:val="left" w:pos="630"/>
          <w:tab w:val="left" w:pos="720"/>
        </w:tabs>
        <w:contextualSpacing/>
        <w:jc w:val="both"/>
        <w:rPr>
          <w:rFonts w:asciiTheme="minorHAnsi" w:hAnsiTheme="minorHAnsi"/>
          <w:sz w:val="22"/>
          <w:szCs w:val="22"/>
        </w:rPr>
      </w:pPr>
      <w:r w:rsidRPr="00F306A9">
        <w:rPr>
          <w:rFonts w:asciiTheme="minorHAnsi" w:hAnsiTheme="minorHAnsi"/>
          <w:sz w:val="22"/>
          <w:szCs w:val="22"/>
        </w:rPr>
        <w:t xml:space="preserve">   Kindly submit the SHA request </w:t>
      </w:r>
      <w:r w:rsidRPr="00F306A9">
        <w:rPr>
          <w:rFonts w:asciiTheme="minorHAnsi" w:hAnsiTheme="minorHAnsi"/>
          <w:b/>
          <w:sz w:val="22"/>
          <w:szCs w:val="22"/>
          <w:u w:val="single"/>
        </w:rPr>
        <w:t>per school</w:t>
      </w:r>
      <w:r w:rsidR="00615EBA">
        <w:rPr>
          <w:rFonts w:asciiTheme="minorHAnsi" w:hAnsiTheme="minorHAnsi"/>
          <w:b/>
          <w:sz w:val="22"/>
          <w:szCs w:val="22"/>
          <w:u w:val="single"/>
        </w:rPr>
        <w:t xml:space="preserve"> for HPA and MGT</w:t>
      </w:r>
      <w:r w:rsidRPr="00F306A9">
        <w:rPr>
          <w:rFonts w:asciiTheme="minorHAnsi" w:hAnsiTheme="minorHAnsi"/>
          <w:sz w:val="22"/>
          <w:szCs w:val="22"/>
        </w:rPr>
        <w:t xml:space="preserve"> </w:t>
      </w:r>
      <w:r w:rsidR="00615EBA">
        <w:rPr>
          <w:rFonts w:asciiTheme="minorHAnsi" w:hAnsiTheme="minorHAnsi"/>
          <w:sz w:val="22"/>
          <w:szCs w:val="22"/>
        </w:rPr>
        <w:t xml:space="preserve">and </w:t>
      </w:r>
      <w:r w:rsidR="00615EBA" w:rsidRPr="00615EBA">
        <w:rPr>
          <w:rFonts w:asciiTheme="minorHAnsi" w:hAnsiTheme="minorHAnsi"/>
          <w:b/>
          <w:sz w:val="22"/>
          <w:szCs w:val="22"/>
          <w:u w:val="single"/>
        </w:rPr>
        <w:t>per district for ALS</w:t>
      </w:r>
      <w:r w:rsidR="00615EBA">
        <w:rPr>
          <w:rFonts w:asciiTheme="minorHAnsi" w:hAnsiTheme="minorHAnsi"/>
          <w:sz w:val="22"/>
          <w:szCs w:val="22"/>
        </w:rPr>
        <w:t xml:space="preserve"> </w:t>
      </w:r>
      <w:r w:rsidRPr="00F306A9">
        <w:rPr>
          <w:rFonts w:asciiTheme="minorHAnsi" w:hAnsiTheme="minorHAnsi"/>
          <w:sz w:val="22"/>
          <w:szCs w:val="22"/>
        </w:rPr>
        <w:t xml:space="preserve">to the Division Payroll Services Unit on or before </w:t>
      </w:r>
      <w:r>
        <w:rPr>
          <w:rFonts w:asciiTheme="minorHAnsi" w:hAnsiTheme="minorHAnsi"/>
          <w:sz w:val="22"/>
          <w:szCs w:val="22"/>
        </w:rPr>
        <w:t>April 24</w:t>
      </w:r>
      <w:r w:rsidRPr="00F306A9">
        <w:rPr>
          <w:rFonts w:asciiTheme="minorHAnsi" w:hAnsiTheme="minorHAnsi"/>
          <w:sz w:val="22"/>
          <w:szCs w:val="22"/>
        </w:rPr>
        <w:t>, 20</w:t>
      </w:r>
      <w:r>
        <w:rPr>
          <w:rFonts w:asciiTheme="minorHAnsi" w:hAnsiTheme="minorHAnsi"/>
          <w:sz w:val="22"/>
          <w:szCs w:val="22"/>
        </w:rPr>
        <w:t>20</w:t>
      </w:r>
      <w:r w:rsidRPr="00F306A9">
        <w:rPr>
          <w:rFonts w:asciiTheme="minorHAnsi" w:hAnsiTheme="minorHAnsi"/>
          <w:sz w:val="22"/>
          <w:szCs w:val="22"/>
        </w:rPr>
        <w:t xml:space="preserve">. </w:t>
      </w:r>
    </w:p>
    <w:p w:rsidR="00615EBA" w:rsidRDefault="00615EBA" w:rsidP="00615EBA">
      <w:pPr>
        <w:pStyle w:val="ListParagraph"/>
        <w:tabs>
          <w:tab w:val="left" w:pos="540"/>
          <w:tab w:val="left" w:pos="630"/>
          <w:tab w:val="left" w:pos="720"/>
        </w:tabs>
        <w:contextualSpacing/>
        <w:jc w:val="both"/>
        <w:rPr>
          <w:rFonts w:asciiTheme="minorHAnsi" w:hAnsiTheme="minorHAnsi"/>
          <w:sz w:val="22"/>
          <w:szCs w:val="22"/>
        </w:rPr>
      </w:pPr>
    </w:p>
    <w:p w:rsidR="00AB58C4" w:rsidRDefault="00615EBA" w:rsidP="0019460B">
      <w:pPr>
        <w:pStyle w:val="ListParagraph"/>
        <w:numPr>
          <w:ilvl w:val="0"/>
          <w:numId w:val="13"/>
        </w:numPr>
        <w:tabs>
          <w:tab w:val="left" w:pos="540"/>
          <w:tab w:val="left" w:pos="630"/>
          <w:tab w:val="left" w:pos="720"/>
        </w:tabs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In the event that the Extended Community Quarantine shall still take effect within the compliance period of the documents, kindly email the scanned copy </w:t>
      </w:r>
      <w:r w:rsidR="0019460B" w:rsidRPr="0019460B">
        <w:rPr>
          <w:rFonts w:asciiTheme="minorHAnsi" w:hAnsiTheme="minorHAnsi"/>
          <w:i/>
          <w:sz w:val="22"/>
          <w:szCs w:val="22"/>
        </w:rPr>
        <w:t>(preferably pdf form)</w:t>
      </w:r>
      <w:r w:rsidR="0019460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of the SHA Form with signature of the school and district signatories </w:t>
      </w:r>
      <w:r w:rsidR="00AB58C4">
        <w:rPr>
          <w:rFonts w:asciiTheme="minorHAnsi" w:hAnsiTheme="minorHAnsi"/>
          <w:sz w:val="22"/>
          <w:szCs w:val="22"/>
        </w:rPr>
        <w:t>on the same deadline to the following email addresses:</w:t>
      </w:r>
    </w:p>
    <w:p w:rsidR="0019460B" w:rsidRPr="0019460B" w:rsidRDefault="0019460B" w:rsidP="0019460B">
      <w:pPr>
        <w:pStyle w:val="ListParagraph"/>
        <w:rPr>
          <w:rFonts w:asciiTheme="minorHAnsi" w:hAnsiTheme="minorHAnsi"/>
          <w:sz w:val="22"/>
          <w:szCs w:val="22"/>
        </w:rPr>
      </w:pPr>
    </w:p>
    <w:p w:rsidR="0019460B" w:rsidRDefault="0019460B" w:rsidP="0019460B">
      <w:pPr>
        <w:pStyle w:val="ListParagraph"/>
        <w:numPr>
          <w:ilvl w:val="1"/>
          <w:numId w:val="13"/>
        </w:numPr>
        <w:tabs>
          <w:tab w:val="left" w:pos="540"/>
          <w:tab w:val="left" w:pos="630"/>
          <w:tab w:val="left" w:pos="720"/>
        </w:tabs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CD 1 – </w:t>
      </w:r>
      <w:hyperlink r:id="rId9" w:history="1">
        <w:r w:rsidRPr="00833B4E">
          <w:rPr>
            <w:rStyle w:val="Hyperlink"/>
            <w:rFonts w:asciiTheme="minorHAnsi" w:hAnsiTheme="minorHAnsi"/>
            <w:sz w:val="22"/>
            <w:szCs w:val="22"/>
          </w:rPr>
          <w:t>hasmin.coloscos@deped.gov.ph</w:t>
        </w:r>
      </w:hyperlink>
    </w:p>
    <w:p w:rsidR="0019460B" w:rsidRDefault="0019460B" w:rsidP="0019460B">
      <w:pPr>
        <w:pStyle w:val="ListParagraph"/>
        <w:numPr>
          <w:ilvl w:val="1"/>
          <w:numId w:val="13"/>
        </w:numPr>
        <w:tabs>
          <w:tab w:val="left" w:pos="540"/>
          <w:tab w:val="left" w:pos="630"/>
          <w:tab w:val="left" w:pos="720"/>
        </w:tabs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CD 2 – </w:t>
      </w:r>
      <w:hyperlink r:id="rId10" w:history="1">
        <w:r w:rsidRPr="00833B4E">
          <w:rPr>
            <w:rStyle w:val="Hyperlink"/>
            <w:rFonts w:asciiTheme="minorHAnsi" w:hAnsiTheme="minorHAnsi"/>
            <w:sz w:val="22"/>
            <w:szCs w:val="22"/>
          </w:rPr>
          <w:t>ellainerose.botero@deped.gov.ph</w:t>
        </w:r>
      </w:hyperlink>
    </w:p>
    <w:p w:rsidR="0019460B" w:rsidRDefault="0019460B" w:rsidP="0019460B">
      <w:pPr>
        <w:pStyle w:val="ListParagraph"/>
        <w:numPr>
          <w:ilvl w:val="1"/>
          <w:numId w:val="13"/>
        </w:numPr>
        <w:tabs>
          <w:tab w:val="left" w:pos="540"/>
          <w:tab w:val="left" w:pos="630"/>
          <w:tab w:val="left" w:pos="720"/>
        </w:tabs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CD 3 – </w:t>
      </w:r>
      <w:hyperlink r:id="rId11" w:history="1">
        <w:r w:rsidR="00A7744B" w:rsidRPr="002671CC">
          <w:rPr>
            <w:rStyle w:val="Hyperlink"/>
            <w:rFonts w:asciiTheme="minorHAnsi" w:hAnsiTheme="minorHAnsi"/>
            <w:sz w:val="22"/>
            <w:szCs w:val="22"/>
          </w:rPr>
          <w:t>nova.caballo@deped.gov.ph</w:t>
        </w:r>
      </w:hyperlink>
    </w:p>
    <w:p w:rsidR="00604924" w:rsidRPr="00604924" w:rsidRDefault="00604924" w:rsidP="00604924">
      <w:pPr>
        <w:tabs>
          <w:tab w:val="left" w:pos="540"/>
          <w:tab w:val="left" w:pos="630"/>
          <w:tab w:val="left" w:pos="720"/>
        </w:tabs>
        <w:contextualSpacing/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pStyle w:val="ListParagraph"/>
        <w:numPr>
          <w:ilvl w:val="0"/>
          <w:numId w:val="13"/>
        </w:numPr>
        <w:tabs>
          <w:tab w:val="left" w:pos="540"/>
          <w:tab w:val="left" w:pos="630"/>
          <w:tab w:val="left" w:pos="720"/>
        </w:tabs>
        <w:contextualSpacing/>
        <w:jc w:val="both"/>
        <w:rPr>
          <w:rFonts w:asciiTheme="minorHAnsi" w:hAnsiTheme="minorHAnsi"/>
          <w:sz w:val="22"/>
          <w:szCs w:val="22"/>
        </w:rPr>
      </w:pPr>
      <w:r w:rsidRPr="00F306A9">
        <w:rPr>
          <w:rFonts w:asciiTheme="minorHAnsi" w:hAnsiTheme="minorHAnsi"/>
          <w:sz w:val="22"/>
          <w:szCs w:val="22"/>
        </w:rPr>
        <w:t xml:space="preserve">   For guidance and strict compliance.</w:t>
      </w: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604924" w:rsidP="00604924">
      <w:pPr>
        <w:jc w:val="both"/>
        <w:rPr>
          <w:rFonts w:asciiTheme="minorHAnsi" w:hAnsiTheme="minorHAnsi"/>
          <w:sz w:val="22"/>
          <w:szCs w:val="22"/>
        </w:rPr>
      </w:pPr>
    </w:p>
    <w:p w:rsidR="00604924" w:rsidRPr="00F306A9" w:rsidRDefault="00E60F87" w:rsidP="0060492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-432435</wp:posOffset>
            </wp:positionV>
            <wp:extent cx="773430" cy="953135"/>
            <wp:effectExtent l="0" t="0" r="0" b="0"/>
            <wp:wrapNone/>
            <wp:docPr id="15" name="In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9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924" w:rsidRPr="00F306A9" w:rsidRDefault="00604924" w:rsidP="00604924">
      <w:pPr>
        <w:jc w:val="both"/>
        <w:rPr>
          <w:rFonts w:asciiTheme="minorHAnsi" w:hAnsiTheme="minorHAnsi"/>
          <w:b/>
          <w:sz w:val="22"/>
          <w:szCs w:val="22"/>
        </w:rPr>
      </w:pPr>
      <w:r w:rsidRPr="00F306A9">
        <w:rPr>
          <w:rFonts w:asciiTheme="minorHAnsi" w:hAnsiTheme="minorHAnsi"/>
          <w:sz w:val="22"/>
          <w:szCs w:val="22"/>
        </w:rPr>
        <w:tab/>
      </w:r>
      <w:r w:rsidRPr="00F306A9">
        <w:rPr>
          <w:rFonts w:asciiTheme="minorHAnsi" w:hAnsiTheme="minorHAnsi"/>
          <w:sz w:val="22"/>
          <w:szCs w:val="22"/>
        </w:rPr>
        <w:tab/>
      </w:r>
      <w:r w:rsidRPr="00F306A9">
        <w:rPr>
          <w:rFonts w:asciiTheme="minorHAnsi" w:hAnsiTheme="minorHAnsi"/>
          <w:sz w:val="22"/>
          <w:szCs w:val="22"/>
        </w:rPr>
        <w:tab/>
      </w:r>
      <w:r w:rsidRPr="00F306A9">
        <w:rPr>
          <w:rFonts w:asciiTheme="minorHAnsi" w:hAnsiTheme="minorHAnsi"/>
          <w:sz w:val="22"/>
          <w:szCs w:val="22"/>
        </w:rPr>
        <w:tab/>
      </w:r>
      <w:r w:rsidRPr="00F306A9">
        <w:rPr>
          <w:rFonts w:asciiTheme="minorHAnsi" w:hAnsiTheme="minorHAnsi"/>
          <w:sz w:val="22"/>
          <w:szCs w:val="22"/>
        </w:rPr>
        <w:tab/>
      </w:r>
      <w:r w:rsidRPr="00F306A9">
        <w:rPr>
          <w:rFonts w:asciiTheme="minorHAnsi" w:hAnsiTheme="minorHAnsi"/>
          <w:b/>
          <w:sz w:val="22"/>
          <w:szCs w:val="22"/>
        </w:rPr>
        <w:t>BIANITO A. DAGATAN, Ed.D. CESO V</w:t>
      </w:r>
    </w:p>
    <w:p w:rsidR="00604924" w:rsidRPr="00F306A9" w:rsidRDefault="00604924" w:rsidP="00604924">
      <w:pPr>
        <w:ind w:left="2880" w:firstLine="720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   </w:t>
      </w:r>
      <w:r w:rsidRPr="00F306A9">
        <w:rPr>
          <w:rFonts w:asciiTheme="minorHAnsi" w:hAnsiTheme="minorHAnsi"/>
          <w:i/>
          <w:sz w:val="22"/>
          <w:szCs w:val="22"/>
        </w:rPr>
        <w:t>Schools Division Superintendent</w:t>
      </w:r>
    </w:p>
    <w:p w:rsidR="0047199F" w:rsidRDefault="00E60F87" w:rsidP="0047199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50165</wp:posOffset>
            </wp:positionV>
            <wp:extent cx="443865" cy="204470"/>
            <wp:effectExtent l="0" t="0" r="0" b="0"/>
            <wp:wrapNone/>
            <wp:docPr id="14" name="In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98425</wp:posOffset>
            </wp:positionV>
            <wp:extent cx="279400" cy="182245"/>
            <wp:effectExtent l="0" t="0" r="0" b="0"/>
            <wp:wrapNone/>
            <wp:docPr id="13" name="In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41910</wp:posOffset>
            </wp:positionV>
            <wp:extent cx="160020" cy="235585"/>
            <wp:effectExtent l="0" t="0" r="0" b="0"/>
            <wp:wrapNone/>
            <wp:docPr id="12" name="In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94615</wp:posOffset>
            </wp:positionV>
            <wp:extent cx="108585" cy="172085"/>
            <wp:effectExtent l="0" t="0" r="0" b="0"/>
            <wp:wrapNone/>
            <wp:docPr id="11" name="In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6072505</wp:posOffset>
            </wp:positionH>
            <wp:positionV relativeFrom="paragraph">
              <wp:posOffset>4034790</wp:posOffset>
            </wp:positionV>
            <wp:extent cx="120015" cy="43815"/>
            <wp:effectExtent l="0" t="0" r="0" b="0"/>
            <wp:wrapNone/>
            <wp:docPr id="10" name="In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199F" w:rsidSect="00604924">
      <w:footerReference w:type="default" r:id="rId18"/>
      <w:headerReference w:type="first" r:id="rId19"/>
      <w:footerReference w:type="first" r:id="rId20"/>
      <w:type w:val="continuous"/>
      <w:pgSz w:w="12240" w:h="18720" w:code="14"/>
      <w:pgMar w:top="227" w:right="851" w:bottom="227" w:left="1134" w:header="720" w:footer="0" w:gutter="0"/>
      <w:cols w:space="720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083" w:rsidRDefault="00CB2083" w:rsidP="00F6608B">
      <w:r>
        <w:separator/>
      </w:r>
    </w:p>
  </w:endnote>
  <w:endnote w:type="continuationSeparator" w:id="0">
    <w:p w:rsidR="00CB2083" w:rsidRDefault="00CB2083" w:rsidP="00F66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ld English Text MT">
    <w:altName w:val="Brush Scrip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92C" w:rsidRPr="005478E0" w:rsidRDefault="00E60F87" w:rsidP="00E0792C">
    <w:pPr>
      <w:ind w:left="720"/>
      <w:rPr>
        <w:rFonts w:ascii="Arial" w:hAnsi="Arial" w:cs="Arial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66675</wp:posOffset>
              </wp:positionH>
              <wp:positionV relativeFrom="paragraph">
                <wp:posOffset>-251460</wp:posOffset>
              </wp:positionV>
              <wp:extent cx="6278880" cy="0"/>
              <wp:effectExtent l="15240" t="9525" r="11430" b="9525"/>
              <wp:wrapNone/>
              <wp:docPr id="9" name="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27888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57AD28" id="_x0000_t32" coordsize="21600,21600" o:spt="32" o:oned="t" path="m,l21600,21600e" filled="f">
              <v:path arrowok="t" fillok="f" o:connecttype="none"/>
              <o:lock v:ext="edit" shapetype="t"/>
            </v:shapetype>
            <v:shape id=" 14" o:spid="_x0000_s1026" type="#_x0000_t32" style="position:absolute;margin-left:5.25pt;margin-top:-19.8pt;width:494.4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" strokeweight="1.5pt">
              <o:lock v:ext="edit" shapetype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-198120</wp:posOffset>
              </wp:positionH>
              <wp:positionV relativeFrom="paragraph">
                <wp:posOffset>-252095</wp:posOffset>
              </wp:positionV>
              <wp:extent cx="869315" cy="742950"/>
              <wp:effectExtent l="0" t="0" r="0" b="635"/>
              <wp:wrapNone/>
              <wp:docPr id="7" name="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931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792C" w:rsidRDefault="00E0792C" w:rsidP="00E0792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66750" cy="666750"/>
                                <wp:effectExtent l="19050" t="0" r="0" b="0"/>
                                <wp:docPr id="4" name="Picture 66" descr="deped boh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6" descr="deped boh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750" cy="666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3" o:spid="_x0000_s1026" type="#_x0000_t202" style="position:absolute;left:0;text-align:left;margin-left:-15.6pt;margin-top:-19.85pt;width:68.45pt;height:58.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" stroked="f">
              <v:path arrowok="t"/>
              <v:textbox>
                <w:txbxContent>
                  <w:p w:rsidR="00E0792C" w:rsidRDefault="00E0792C" w:rsidP="00E0792C">
                    <w:r>
                      <w:rPr>
                        <w:noProof/>
                      </w:rPr>
                      <w:drawing>
                        <wp:inline distT="0" distB="0" distL="0" distR="0">
                          <wp:extent cx="666750" cy="666750"/>
                          <wp:effectExtent l="19050" t="0" r="0" b="0"/>
                          <wp:docPr id="4" name="Picture 66" descr="deped boho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 descr="deped boh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0" cy="666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0792C"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5194300</wp:posOffset>
          </wp:positionH>
          <wp:positionV relativeFrom="paragraph">
            <wp:posOffset>-143510</wp:posOffset>
          </wp:positionV>
          <wp:extent cx="1038225" cy="495300"/>
          <wp:effectExtent l="19050" t="0" r="9525" b="0"/>
          <wp:wrapSquare wrapText="bothSides"/>
          <wp:docPr id="5" name="Picture 8" descr="beh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hol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0792C">
      <w:t xml:space="preserve">      </w:t>
    </w:r>
    <w:r w:rsidR="00E0792C" w:rsidRPr="005478E0">
      <w:rPr>
        <w:rFonts w:ascii="Arial" w:hAnsi="Arial" w:cs="Arial"/>
        <w:sz w:val="16"/>
      </w:rPr>
      <w:t>0050 Lino Chatt</w:t>
    </w:r>
    <w:r w:rsidR="00E0792C">
      <w:rPr>
        <w:rFonts w:ascii="Arial" w:hAnsi="Arial" w:cs="Arial"/>
        <w:sz w:val="16"/>
      </w:rPr>
      <w:t>o Drive Barangay</w:t>
    </w:r>
    <w:r w:rsidR="00E0792C" w:rsidRPr="005478E0">
      <w:rPr>
        <w:rFonts w:ascii="Arial" w:hAnsi="Arial" w:cs="Arial"/>
        <w:sz w:val="16"/>
      </w:rPr>
      <w:t xml:space="preserve"> Cogon, Tagbilaran City, Boho</w:t>
    </w:r>
    <w:r w:rsidR="00E0792C">
      <w:rPr>
        <w:rFonts w:ascii="Arial" w:hAnsi="Arial" w:cs="Arial"/>
        <w:sz w:val="16"/>
      </w:rPr>
      <w:t xml:space="preserve">l                                               </w:t>
    </w:r>
  </w:p>
  <w:p w:rsidR="00E0792C" w:rsidRPr="005478E0" w:rsidRDefault="00E0792C" w:rsidP="00E0792C">
    <w:pPr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           </w:t>
    </w:r>
    <w:r w:rsidRPr="005478E0">
      <w:rPr>
        <w:rFonts w:ascii="Arial" w:hAnsi="Arial" w:cs="Arial"/>
        <w:sz w:val="16"/>
      </w:rPr>
      <w:t>Tel Nos.: (038) 412-4938; (038) 411-2544 (038) 501-7550</w:t>
    </w:r>
  </w:p>
  <w:p w:rsidR="00E0792C" w:rsidRPr="005478E0" w:rsidRDefault="00E0792C" w:rsidP="00E0792C">
    <w:pPr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           </w:t>
    </w:r>
    <w:r w:rsidRPr="005478E0">
      <w:rPr>
        <w:rFonts w:ascii="Arial" w:hAnsi="Arial" w:cs="Arial"/>
        <w:sz w:val="16"/>
      </w:rPr>
      <w:t>Telefax: (038) 501-7550 email add: deped.bohol@deped.gov.ph</w:t>
    </w:r>
  </w:p>
  <w:p w:rsidR="00E0792C" w:rsidRDefault="00E0792C" w:rsidP="00E0792C">
    <w:pPr>
      <w:pStyle w:val="Footer"/>
    </w:pPr>
  </w:p>
  <w:p w:rsidR="00E0792C" w:rsidRDefault="00E0792C" w:rsidP="00E079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A29" w:rsidRPr="005478E0" w:rsidRDefault="00E60F87" w:rsidP="00390A29">
    <w:pPr>
      <w:ind w:left="720"/>
      <w:rPr>
        <w:rFonts w:ascii="Arial" w:hAnsi="Arial" w:cs="Arial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66675</wp:posOffset>
              </wp:positionH>
              <wp:positionV relativeFrom="paragraph">
                <wp:posOffset>-251460</wp:posOffset>
              </wp:positionV>
              <wp:extent cx="6278880" cy="0"/>
              <wp:effectExtent l="15240" t="9525" r="11430" b="9525"/>
              <wp:wrapNone/>
              <wp:docPr id="2" name="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27888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7A734" id="_x0000_t32" coordsize="21600,21600" o:spt="32" o:oned="t" path="m,l21600,21600e" filled="f">
              <v:path arrowok="t" fillok="f" o:connecttype="none"/>
              <o:lock v:ext="edit" shapetype="t"/>
            </v:shapetype>
            <v:shape id=" 9" o:spid="_x0000_s1026" type="#_x0000_t32" style="position:absolute;margin-left:5.25pt;margin-top:-19.8pt;width:494.4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" strokeweight="1.5pt">
              <o:lock v:ext="edit" shapetype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-198120</wp:posOffset>
              </wp:positionH>
              <wp:positionV relativeFrom="paragraph">
                <wp:posOffset>-252095</wp:posOffset>
              </wp:positionV>
              <wp:extent cx="869315" cy="742950"/>
              <wp:effectExtent l="0" t="0" r="0" b="635"/>
              <wp:wrapNone/>
              <wp:docPr id="1" name="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931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0A29" w:rsidRDefault="00390A29" w:rsidP="00390A2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66750" cy="666750"/>
                                <wp:effectExtent l="19050" t="0" r="0" b="0"/>
                                <wp:docPr id="66" name="Picture 66" descr="deped boh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6" descr="deped boh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750" cy="666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7" o:spid="_x0000_s1028" type="#_x0000_t202" style="position:absolute;left:0;text-align:left;margin-left:-15.6pt;margin-top:-19.85pt;width:68.45pt;height:58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" stroked="f">
              <v:path arrowok="t"/>
              <v:textbox>
                <w:txbxContent>
                  <w:p w:rsidR="00390A29" w:rsidRDefault="00390A29" w:rsidP="00390A29">
                    <w:r>
                      <w:rPr>
                        <w:noProof/>
                      </w:rPr>
                      <w:drawing>
                        <wp:inline distT="0" distB="0" distL="0" distR="0">
                          <wp:extent cx="666750" cy="666750"/>
                          <wp:effectExtent l="19050" t="0" r="0" b="0"/>
                          <wp:docPr id="66" name="Picture 66" descr="deped boho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 descr="deped boh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0" cy="666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90A29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5194300</wp:posOffset>
          </wp:positionH>
          <wp:positionV relativeFrom="paragraph">
            <wp:posOffset>-143510</wp:posOffset>
          </wp:positionV>
          <wp:extent cx="1038225" cy="495300"/>
          <wp:effectExtent l="19050" t="0" r="9525" b="0"/>
          <wp:wrapSquare wrapText="bothSides"/>
          <wp:docPr id="8" name="Picture 8" descr="beh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hol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0A29">
      <w:t xml:space="preserve">      </w:t>
    </w:r>
    <w:r w:rsidR="00390A29" w:rsidRPr="005478E0">
      <w:rPr>
        <w:rFonts w:ascii="Arial" w:hAnsi="Arial" w:cs="Arial"/>
        <w:sz w:val="16"/>
      </w:rPr>
      <w:t>0050 Lino Chatt</w:t>
    </w:r>
    <w:r w:rsidR="00390A29">
      <w:rPr>
        <w:rFonts w:ascii="Arial" w:hAnsi="Arial" w:cs="Arial"/>
        <w:sz w:val="16"/>
      </w:rPr>
      <w:t>o Drive Barangay</w:t>
    </w:r>
    <w:r w:rsidR="00390A29" w:rsidRPr="005478E0">
      <w:rPr>
        <w:rFonts w:ascii="Arial" w:hAnsi="Arial" w:cs="Arial"/>
        <w:sz w:val="16"/>
      </w:rPr>
      <w:t xml:space="preserve"> Cogon, Tagbilaran City, Boho</w:t>
    </w:r>
    <w:r w:rsidR="00390A29">
      <w:rPr>
        <w:rFonts w:ascii="Arial" w:hAnsi="Arial" w:cs="Arial"/>
        <w:sz w:val="16"/>
      </w:rPr>
      <w:t xml:space="preserve">l                                               </w:t>
    </w:r>
  </w:p>
  <w:p w:rsidR="00390A29" w:rsidRPr="005478E0" w:rsidRDefault="00390A29" w:rsidP="00390A29">
    <w:pPr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           </w:t>
    </w:r>
    <w:r w:rsidRPr="005478E0">
      <w:rPr>
        <w:rFonts w:ascii="Arial" w:hAnsi="Arial" w:cs="Arial"/>
        <w:sz w:val="16"/>
      </w:rPr>
      <w:t>Tel Nos.: (038) 412-4938; (038) 411-2544 (038) 501-7550</w:t>
    </w:r>
  </w:p>
  <w:p w:rsidR="00390A29" w:rsidRPr="005478E0" w:rsidRDefault="00390A29" w:rsidP="00390A29">
    <w:pPr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           </w:t>
    </w:r>
    <w:r w:rsidRPr="005478E0">
      <w:rPr>
        <w:rFonts w:ascii="Arial" w:hAnsi="Arial" w:cs="Arial"/>
        <w:sz w:val="16"/>
      </w:rPr>
      <w:t>Telefax: (038) 501-7550 email add: deped.bohol@deped.gov.ph</w:t>
    </w:r>
  </w:p>
  <w:p w:rsidR="00390A29" w:rsidRDefault="00390A29" w:rsidP="00390A29">
    <w:pPr>
      <w:pStyle w:val="Footer"/>
    </w:pPr>
  </w:p>
  <w:p w:rsidR="00390A29" w:rsidRDefault="00390A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083" w:rsidRDefault="00CB2083" w:rsidP="00F6608B">
      <w:r>
        <w:separator/>
      </w:r>
    </w:p>
  </w:footnote>
  <w:footnote w:type="continuationSeparator" w:id="0">
    <w:p w:rsidR="00CB2083" w:rsidRDefault="00CB2083" w:rsidP="00F66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A29" w:rsidRPr="0047381A" w:rsidRDefault="0047381A" w:rsidP="0047381A">
    <w:pPr>
      <w:jc w:val="center"/>
    </w:pPr>
    <w:r>
      <w:rPr>
        <w:noProof/>
      </w:rPr>
      <w:drawing>
        <wp:inline distT="0" distB="0" distL="0" distR="0">
          <wp:extent cx="1152525" cy="971550"/>
          <wp:effectExtent l="19050" t="0" r="9525" b="0"/>
          <wp:docPr id="6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60F87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2735580</wp:posOffset>
              </wp:positionH>
              <wp:positionV relativeFrom="paragraph">
                <wp:posOffset>-35560</wp:posOffset>
              </wp:positionV>
              <wp:extent cx="261620" cy="276225"/>
              <wp:effectExtent l="7620" t="12065" r="6985" b="6985"/>
              <wp:wrapNone/>
              <wp:docPr id="3" name="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1620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0A29" w:rsidRDefault="00390A29" w:rsidP="005D7D4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6" o:spid="_x0000_s1027" type="#_x0000_t202" style="position:absolute;left:0;text-align:left;margin-left:215.4pt;margin-top:-2.8pt;width:20.6pt;height:21.75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" strokecolor="white">
              <v:path arrowok="t"/>
              <v:textbox style="mso-fit-shape-to-text:t">
                <w:txbxContent>
                  <w:p w:rsidR="00390A29" w:rsidRDefault="00390A29" w:rsidP="005D7D4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390A29" w:rsidRPr="00A0257B" w:rsidRDefault="00390A29" w:rsidP="00390A29">
    <w:pPr>
      <w:jc w:val="center"/>
      <w:rPr>
        <w:rFonts w:ascii="Old English Text MT" w:hAnsi="Old English Text MT"/>
        <w:b/>
        <w:sz w:val="8"/>
      </w:rPr>
    </w:pPr>
  </w:p>
  <w:p w:rsidR="00390A29" w:rsidRPr="00C646F7" w:rsidRDefault="00390A29" w:rsidP="00390A29">
    <w:pPr>
      <w:jc w:val="center"/>
      <w:rPr>
        <w:rFonts w:ascii="Old English Text MT" w:hAnsi="Old English Text MT" w:cs="Arial"/>
        <w:b/>
        <w:sz w:val="22"/>
      </w:rPr>
    </w:pPr>
    <w:r w:rsidRPr="00C646F7">
      <w:rPr>
        <w:rFonts w:ascii="Old English Text MT" w:hAnsi="Old English Text MT"/>
        <w:b/>
      </w:rPr>
      <w:t>Republic of the Philippines</w:t>
    </w:r>
  </w:p>
  <w:p w:rsidR="00390A29" w:rsidRPr="00C646F7" w:rsidRDefault="00390A29" w:rsidP="00390A29">
    <w:pPr>
      <w:jc w:val="center"/>
      <w:rPr>
        <w:rFonts w:ascii="Old English Text MT" w:hAnsi="Old English Text MT"/>
        <w:sz w:val="36"/>
      </w:rPr>
    </w:pPr>
    <w:r w:rsidRPr="00C646F7">
      <w:rPr>
        <w:rFonts w:ascii="Old English Text MT" w:hAnsi="Old English Text MT"/>
        <w:sz w:val="36"/>
      </w:rPr>
      <w:t>Department of Education</w:t>
    </w:r>
  </w:p>
  <w:p w:rsidR="00390A29" w:rsidRPr="00C646F7" w:rsidRDefault="00390A29" w:rsidP="00390A29">
    <w:pPr>
      <w:jc w:val="center"/>
      <w:rPr>
        <w:rFonts w:ascii="Trajan Pro" w:hAnsi="Trajan Pro"/>
        <w:b/>
        <w:sz w:val="20"/>
      </w:rPr>
    </w:pPr>
    <w:r w:rsidRPr="00C646F7">
      <w:rPr>
        <w:rFonts w:ascii="Trajan Pro" w:hAnsi="Trajan Pro"/>
        <w:b/>
        <w:sz w:val="20"/>
      </w:rPr>
      <w:t>Region VII</w:t>
    </w:r>
    <w:r>
      <w:rPr>
        <w:rFonts w:ascii="Trajan Pro" w:hAnsi="Trajan Pro"/>
        <w:b/>
        <w:sz w:val="20"/>
      </w:rPr>
      <w:t xml:space="preserve"> – CENTRAL VISAYAS</w:t>
    </w:r>
  </w:p>
  <w:p w:rsidR="002C0AE1" w:rsidRDefault="00390A29" w:rsidP="00390A29">
    <w:pPr>
      <w:pBdr>
        <w:bottom w:val="single" w:sz="12" w:space="1" w:color="auto"/>
      </w:pBdr>
      <w:jc w:val="center"/>
      <w:rPr>
        <w:rFonts w:ascii="Tahoma" w:hAnsi="Tahoma" w:cs="Tahoma"/>
        <w:b/>
        <w:sz w:val="20"/>
      </w:rPr>
    </w:pPr>
    <w:r>
      <w:rPr>
        <w:rFonts w:ascii="Tahoma" w:hAnsi="Tahoma" w:cs="Tahoma"/>
        <w:b/>
        <w:sz w:val="20"/>
      </w:rPr>
      <w:t xml:space="preserve">SCHOOLS </w:t>
    </w:r>
    <w:r w:rsidRPr="00C646F7">
      <w:rPr>
        <w:rFonts w:ascii="Tahoma" w:hAnsi="Tahoma" w:cs="Tahoma"/>
        <w:b/>
        <w:sz w:val="20"/>
      </w:rPr>
      <w:t>DIVISION OF BOHOL</w:t>
    </w:r>
  </w:p>
  <w:p w:rsidR="00390A29" w:rsidRDefault="00390A29" w:rsidP="00390A29">
    <w:pPr>
      <w:rPr>
        <w:rFonts w:ascii="Tahoma" w:hAnsi="Tahoma" w:cs="Tahoma"/>
        <w:b/>
        <w:sz w:val="20"/>
      </w:rPr>
    </w:pPr>
    <w:r>
      <w:rPr>
        <w:rFonts w:ascii="Tahoma" w:hAnsi="Tahoma" w:cs="Tahoma"/>
        <w:b/>
        <w:sz w:val="20"/>
      </w:rPr>
      <w:t>Office of the Schools Division</w:t>
    </w:r>
  </w:p>
  <w:p w:rsidR="00390A29" w:rsidRDefault="00390A29" w:rsidP="00390A29">
    <w:pPr>
      <w:pStyle w:val="Header"/>
    </w:pPr>
    <w:r>
      <w:rPr>
        <w:rFonts w:ascii="Tahoma" w:hAnsi="Tahoma" w:cs="Tahoma"/>
        <w:b/>
        <w:sz w:val="20"/>
      </w:rPr>
      <w:t>Superintendent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34EF"/>
    <w:multiLevelType w:val="hybridMultilevel"/>
    <w:tmpl w:val="A8E4D7EC"/>
    <w:lvl w:ilvl="0" w:tplc="3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6587213"/>
    <w:multiLevelType w:val="hybridMultilevel"/>
    <w:tmpl w:val="F0D47F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000A4"/>
    <w:multiLevelType w:val="hybridMultilevel"/>
    <w:tmpl w:val="27B6ED00"/>
    <w:lvl w:ilvl="0" w:tplc="3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654BB4"/>
    <w:multiLevelType w:val="hybridMultilevel"/>
    <w:tmpl w:val="450A0C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708BC"/>
    <w:multiLevelType w:val="hybridMultilevel"/>
    <w:tmpl w:val="00AE56F0"/>
    <w:lvl w:ilvl="0" w:tplc="BF6AF91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763809"/>
    <w:multiLevelType w:val="hybridMultilevel"/>
    <w:tmpl w:val="480208C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875C7"/>
    <w:multiLevelType w:val="hybridMultilevel"/>
    <w:tmpl w:val="1B12CB80"/>
    <w:lvl w:ilvl="0" w:tplc="97540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800" w:hanging="360"/>
      </w:pPr>
    </w:lvl>
    <w:lvl w:ilvl="2" w:tplc="0464001B" w:tentative="1">
      <w:start w:val="1"/>
      <w:numFmt w:val="lowerRoman"/>
      <w:lvlText w:val="%3."/>
      <w:lvlJc w:val="right"/>
      <w:pPr>
        <w:ind w:left="2520" w:hanging="180"/>
      </w:pPr>
    </w:lvl>
    <w:lvl w:ilvl="3" w:tplc="0464000F" w:tentative="1">
      <w:start w:val="1"/>
      <w:numFmt w:val="decimal"/>
      <w:lvlText w:val="%4."/>
      <w:lvlJc w:val="left"/>
      <w:pPr>
        <w:ind w:left="3240" w:hanging="360"/>
      </w:pPr>
    </w:lvl>
    <w:lvl w:ilvl="4" w:tplc="04640019" w:tentative="1">
      <w:start w:val="1"/>
      <w:numFmt w:val="lowerLetter"/>
      <w:lvlText w:val="%5."/>
      <w:lvlJc w:val="left"/>
      <w:pPr>
        <w:ind w:left="3960" w:hanging="360"/>
      </w:pPr>
    </w:lvl>
    <w:lvl w:ilvl="5" w:tplc="0464001B" w:tentative="1">
      <w:start w:val="1"/>
      <w:numFmt w:val="lowerRoman"/>
      <w:lvlText w:val="%6."/>
      <w:lvlJc w:val="right"/>
      <w:pPr>
        <w:ind w:left="4680" w:hanging="180"/>
      </w:pPr>
    </w:lvl>
    <w:lvl w:ilvl="6" w:tplc="0464000F" w:tentative="1">
      <w:start w:val="1"/>
      <w:numFmt w:val="decimal"/>
      <w:lvlText w:val="%7."/>
      <w:lvlJc w:val="left"/>
      <w:pPr>
        <w:ind w:left="5400" w:hanging="360"/>
      </w:pPr>
    </w:lvl>
    <w:lvl w:ilvl="7" w:tplc="04640019" w:tentative="1">
      <w:start w:val="1"/>
      <w:numFmt w:val="lowerLetter"/>
      <w:lvlText w:val="%8."/>
      <w:lvlJc w:val="left"/>
      <w:pPr>
        <w:ind w:left="6120" w:hanging="360"/>
      </w:pPr>
    </w:lvl>
    <w:lvl w:ilvl="8" w:tplc="046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E212C8"/>
    <w:multiLevelType w:val="hybridMultilevel"/>
    <w:tmpl w:val="6B90CE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B6844"/>
    <w:multiLevelType w:val="hybridMultilevel"/>
    <w:tmpl w:val="E662CB24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6F92E29"/>
    <w:multiLevelType w:val="hybridMultilevel"/>
    <w:tmpl w:val="6C766C82"/>
    <w:lvl w:ilvl="0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6B0A1B1F"/>
    <w:multiLevelType w:val="hybridMultilevel"/>
    <w:tmpl w:val="5CF46A48"/>
    <w:lvl w:ilvl="0" w:tplc="8A5A0C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216BD"/>
    <w:multiLevelType w:val="hybridMultilevel"/>
    <w:tmpl w:val="BD92FD20"/>
    <w:lvl w:ilvl="0" w:tplc="E3444E2E">
      <w:start w:val="1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F294E48"/>
    <w:multiLevelType w:val="hybridMultilevel"/>
    <w:tmpl w:val="F80EE13E"/>
    <w:lvl w:ilvl="0" w:tplc="89FAB7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7EA60B55"/>
    <w:multiLevelType w:val="hybridMultilevel"/>
    <w:tmpl w:val="2722A6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3"/>
  </w:num>
  <w:num w:numId="5">
    <w:abstractNumId w:val="13"/>
  </w:num>
  <w:num w:numId="6">
    <w:abstractNumId w:val="7"/>
  </w:num>
  <w:num w:numId="7">
    <w:abstractNumId w:val="4"/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11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657"/>
    <w:rsid w:val="00003AC9"/>
    <w:rsid w:val="00004870"/>
    <w:rsid w:val="000065C5"/>
    <w:rsid w:val="00043A62"/>
    <w:rsid w:val="00054F0A"/>
    <w:rsid w:val="000746E8"/>
    <w:rsid w:val="00075264"/>
    <w:rsid w:val="00086D86"/>
    <w:rsid w:val="000907B1"/>
    <w:rsid w:val="000A5143"/>
    <w:rsid w:val="000A7876"/>
    <w:rsid w:val="000B0166"/>
    <w:rsid w:val="000B06B2"/>
    <w:rsid w:val="000B7CC2"/>
    <w:rsid w:val="000C0819"/>
    <w:rsid w:val="000E4A5B"/>
    <w:rsid w:val="000F5308"/>
    <w:rsid w:val="0010059E"/>
    <w:rsid w:val="00102C50"/>
    <w:rsid w:val="00115ED4"/>
    <w:rsid w:val="00124D26"/>
    <w:rsid w:val="00126479"/>
    <w:rsid w:val="0019460B"/>
    <w:rsid w:val="001B537D"/>
    <w:rsid w:val="001F0254"/>
    <w:rsid w:val="0021098F"/>
    <w:rsid w:val="00254FFA"/>
    <w:rsid w:val="002557D9"/>
    <w:rsid w:val="002B0A1F"/>
    <w:rsid w:val="002B0AFE"/>
    <w:rsid w:val="002C0AE1"/>
    <w:rsid w:val="002D0581"/>
    <w:rsid w:val="002D6541"/>
    <w:rsid w:val="0030651D"/>
    <w:rsid w:val="00317CA9"/>
    <w:rsid w:val="00321D3F"/>
    <w:rsid w:val="0032553A"/>
    <w:rsid w:val="003352A3"/>
    <w:rsid w:val="00355DF3"/>
    <w:rsid w:val="00363CD2"/>
    <w:rsid w:val="00390A29"/>
    <w:rsid w:val="003937C3"/>
    <w:rsid w:val="003A145A"/>
    <w:rsid w:val="003A628A"/>
    <w:rsid w:val="003B18B4"/>
    <w:rsid w:val="003B35C3"/>
    <w:rsid w:val="003B6744"/>
    <w:rsid w:val="003C43E2"/>
    <w:rsid w:val="003C4BC8"/>
    <w:rsid w:val="003E38F8"/>
    <w:rsid w:val="003F2088"/>
    <w:rsid w:val="00401A4C"/>
    <w:rsid w:val="0040227C"/>
    <w:rsid w:val="00421A96"/>
    <w:rsid w:val="004557BD"/>
    <w:rsid w:val="00463E08"/>
    <w:rsid w:val="0047199F"/>
    <w:rsid w:val="0047381A"/>
    <w:rsid w:val="00484032"/>
    <w:rsid w:val="00490B7B"/>
    <w:rsid w:val="0049354D"/>
    <w:rsid w:val="004B7029"/>
    <w:rsid w:val="004C437D"/>
    <w:rsid w:val="004C7933"/>
    <w:rsid w:val="004F01A8"/>
    <w:rsid w:val="004F2657"/>
    <w:rsid w:val="00504DBF"/>
    <w:rsid w:val="0051006C"/>
    <w:rsid w:val="0051351B"/>
    <w:rsid w:val="00514132"/>
    <w:rsid w:val="00515C59"/>
    <w:rsid w:val="00515FA7"/>
    <w:rsid w:val="00516E4E"/>
    <w:rsid w:val="005170DF"/>
    <w:rsid w:val="005225D0"/>
    <w:rsid w:val="00523BD7"/>
    <w:rsid w:val="00525677"/>
    <w:rsid w:val="005478E0"/>
    <w:rsid w:val="00554997"/>
    <w:rsid w:val="00585DB9"/>
    <w:rsid w:val="00591930"/>
    <w:rsid w:val="005B27B0"/>
    <w:rsid w:val="005B30AF"/>
    <w:rsid w:val="005D67E4"/>
    <w:rsid w:val="005D7D4E"/>
    <w:rsid w:val="005F2C3D"/>
    <w:rsid w:val="00604924"/>
    <w:rsid w:val="00615EBA"/>
    <w:rsid w:val="00621DA5"/>
    <w:rsid w:val="00634D1A"/>
    <w:rsid w:val="00650793"/>
    <w:rsid w:val="00657217"/>
    <w:rsid w:val="00672331"/>
    <w:rsid w:val="00694229"/>
    <w:rsid w:val="006A01DE"/>
    <w:rsid w:val="006B15D0"/>
    <w:rsid w:val="006C6447"/>
    <w:rsid w:val="006C6CA6"/>
    <w:rsid w:val="006E2ED8"/>
    <w:rsid w:val="006E40B3"/>
    <w:rsid w:val="006F7450"/>
    <w:rsid w:val="00714F0D"/>
    <w:rsid w:val="00771A99"/>
    <w:rsid w:val="0079508B"/>
    <w:rsid w:val="007A1457"/>
    <w:rsid w:val="007A7132"/>
    <w:rsid w:val="007B3275"/>
    <w:rsid w:val="007B5348"/>
    <w:rsid w:val="007B6C6A"/>
    <w:rsid w:val="007D25E7"/>
    <w:rsid w:val="007D3DAC"/>
    <w:rsid w:val="007E2603"/>
    <w:rsid w:val="007E3175"/>
    <w:rsid w:val="00825B44"/>
    <w:rsid w:val="008260D3"/>
    <w:rsid w:val="00840256"/>
    <w:rsid w:val="00843880"/>
    <w:rsid w:val="008719D3"/>
    <w:rsid w:val="00893670"/>
    <w:rsid w:val="00897CDC"/>
    <w:rsid w:val="008C1F88"/>
    <w:rsid w:val="008C5E55"/>
    <w:rsid w:val="008F11B0"/>
    <w:rsid w:val="009061A8"/>
    <w:rsid w:val="00910D40"/>
    <w:rsid w:val="00911900"/>
    <w:rsid w:val="009367CE"/>
    <w:rsid w:val="009461D4"/>
    <w:rsid w:val="0095711B"/>
    <w:rsid w:val="00960605"/>
    <w:rsid w:val="009621F1"/>
    <w:rsid w:val="009A1952"/>
    <w:rsid w:val="009A74BF"/>
    <w:rsid w:val="009C05F5"/>
    <w:rsid w:val="009D4232"/>
    <w:rsid w:val="00A0257B"/>
    <w:rsid w:val="00A05A0D"/>
    <w:rsid w:val="00A201C7"/>
    <w:rsid w:val="00A25678"/>
    <w:rsid w:val="00A37BE6"/>
    <w:rsid w:val="00A55854"/>
    <w:rsid w:val="00A57CE6"/>
    <w:rsid w:val="00A7744B"/>
    <w:rsid w:val="00A83774"/>
    <w:rsid w:val="00A9764E"/>
    <w:rsid w:val="00AB2A3A"/>
    <w:rsid w:val="00AB58C4"/>
    <w:rsid w:val="00AC35DC"/>
    <w:rsid w:val="00AC7B66"/>
    <w:rsid w:val="00AD2240"/>
    <w:rsid w:val="00AD3B1D"/>
    <w:rsid w:val="00AD79DA"/>
    <w:rsid w:val="00AE25EA"/>
    <w:rsid w:val="00B04A11"/>
    <w:rsid w:val="00B111B5"/>
    <w:rsid w:val="00B15980"/>
    <w:rsid w:val="00B22A91"/>
    <w:rsid w:val="00B26376"/>
    <w:rsid w:val="00B459F1"/>
    <w:rsid w:val="00B46B21"/>
    <w:rsid w:val="00B5427E"/>
    <w:rsid w:val="00B5580D"/>
    <w:rsid w:val="00B56BA8"/>
    <w:rsid w:val="00B57184"/>
    <w:rsid w:val="00B83262"/>
    <w:rsid w:val="00BB1663"/>
    <w:rsid w:val="00BC4CB4"/>
    <w:rsid w:val="00BC4FF6"/>
    <w:rsid w:val="00BC77B3"/>
    <w:rsid w:val="00BD1AFD"/>
    <w:rsid w:val="00BE056F"/>
    <w:rsid w:val="00BE7E7F"/>
    <w:rsid w:val="00C22182"/>
    <w:rsid w:val="00C2425D"/>
    <w:rsid w:val="00C61ECB"/>
    <w:rsid w:val="00C646F7"/>
    <w:rsid w:val="00C96AF1"/>
    <w:rsid w:val="00CA094E"/>
    <w:rsid w:val="00CA538B"/>
    <w:rsid w:val="00CB2083"/>
    <w:rsid w:val="00CC0862"/>
    <w:rsid w:val="00CF3902"/>
    <w:rsid w:val="00D005F3"/>
    <w:rsid w:val="00D03DBC"/>
    <w:rsid w:val="00D23A30"/>
    <w:rsid w:val="00D56548"/>
    <w:rsid w:val="00D56EDE"/>
    <w:rsid w:val="00D65D2C"/>
    <w:rsid w:val="00D801B1"/>
    <w:rsid w:val="00D81123"/>
    <w:rsid w:val="00D83EA5"/>
    <w:rsid w:val="00D953FE"/>
    <w:rsid w:val="00D96A1B"/>
    <w:rsid w:val="00DA303A"/>
    <w:rsid w:val="00DB1087"/>
    <w:rsid w:val="00DC4778"/>
    <w:rsid w:val="00DD41BF"/>
    <w:rsid w:val="00DF539D"/>
    <w:rsid w:val="00E0288C"/>
    <w:rsid w:val="00E0792C"/>
    <w:rsid w:val="00E13F71"/>
    <w:rsid w:val="00E14C17"/>
    <w:rsid w:val="00E42411"/>
    <w:rsid w:val="00E50F91"/>
    <w:rsid w:val="00E60F87"/>
    <w:rsid w:val="00E7434D"/>
    <w:rsid w:val="00E74CB3"/>
    <w:rsid w:val="00EA3AE1"/>
    <w:rsid w:val="00EA495C"/>
    <w:rsid w:val="00EB5ECE"/>
    <w:rsid w:val="00ED09F8"/>
    <w:rsid w:val="00EE0567"/>
    <w:rsid w:val="00EF309B"/>
    <w:rsid w:val="00F05B97"/>
    <w:rsid w:val="00F15A1B"/>
    <w:rsid w:val="00F2359D"/>
    <w:rsid w:val="00F424F7"/>
    <w:rsid w:val="00F4388E"/>
    <w:rsid w:val="00F44622"/>
    <w:rsid w:val="00F44A6E"/>
    <w:rsid w:val="00F46C76"/>
    <w:rsid w:val="00F6608B"/>
    <w:rsid w:val="00F77933"/>
    <w:rsid w:val="00FA3B11"/>
    <w:rsid w:val="00FF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F6B264"/>
  <w15:docId w15:val="{86592454-BD29-477B-8193-7B5852C29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l-PH" w:eastAsia="fil-P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65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F2657"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B15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74C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C43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6B15D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rsid w:val="00F660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08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F660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08B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746E8"/>
    <w:pPr>
      <w:ind w:left="720"/>
    </w:pPr>
  </w:style>
  <w:style w:type="character" w:styleId="Hyperlink">
    <w:name w:val="Hyperlink"/>
    <w:basedOn w:val="DefaultParagraphFont"/>
    <w:uiPriority w:val="99"/>
    <w:unhideWhenUsed/>
    <w:rsid w:val="00615E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6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pedbohol.org/v2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ova.caballo@deped.gov.p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ellainerose.botero@deped.gov.ph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asmin.coloscos@deped.gov.ph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B9AFB-974C-416B-9961-B71D488AD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Republic of the Philippines</vt:lpstr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Republic of the Philippines</dc:title>
  <dc:creator>user</dc:creator>
  <cp:lastModifiedBy>User</cp:lastModifiedBy>
  <cp:revision>2</cp:revision>
  <cp:lastPrinted>2020-04-01T03:51:00Z</cp:lastPrinted>
  <dcterms:created xsi:type="dcterms:W3CDTF">2020-04-02T09:29:00Z</dcterms:created>
  <dcterms:modified xsi:type="dcterms:W3CDTF">2020-04-02T09:29:00Z</dcterms:modified>
</cp:coreProperties>
</file>